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/>
        <w:jc w:val="center"/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  <w:lang w:val="en-US" w:eastAsia="zh-CN"/>
        </w:rPr>
        <w:t>政治与公共管理学院2022—2023学年度“三好学生”测评统计表</w:t>
      </w:r>
    </w:p>
    <w:tbl>
      <w:tblPr>
        <w:tblStyle w:val="2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470"/>
        <w:gridCol w:w="1973"/>
        <w:gridCol w:w="1763"/>
        <w:gridCol w:w="1709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综合测评名次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综合测评占本班百分比（%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龙梅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20200641050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xm_2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王铭椰</w:t>
            </w:r>
            <w:bookmarkEnd w:id="0"/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20200642050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余坤梅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20200642024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曾鑫可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20200643020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刘茜雨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20190643069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舒婷婷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20200746024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许悦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20200643069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赵媛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20200643011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陈诗雨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20200641058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成玟星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20200641020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蒋雨婕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20200641030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寇庆华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20200641035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王玉娇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20200641023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王涵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20210642057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1" w:name="zhszpm_9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bookmarkEnd w:id="1"/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2" w:name="zhszbl_9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6.25%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汪宇星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20210642060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20210642012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付田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20210642075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刘畅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20210643061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唐蝶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20210643007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袁慧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20210643015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周芮玲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20210643045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蒋玲秀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20210743029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李欣愿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20210641041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麦钰淋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20210641058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任雨蕾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20210641059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陈慧琳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20220642101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廖陈才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20220642098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王金银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20220642091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文艳琳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20220642028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1.89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阳婷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20220642011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冯春雨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20220643019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刘鑫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20220643028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吴萱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20220741055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.52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20220641058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刘春吟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20220641023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陶倩宇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20220641063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3.03%</w:t>
            </w:r>
          </w:p>
        </w:tc>
      </w:tr>
    </w:tbl>
    <w:p>
      <w:pPr>
        <w:spacing w:before="156" w:beforeLines="50"/>
        <w:ind w:right="357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填报人：           审核人：        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bookmarkStart w:id="3" w:name="_GoBack"/>
      <w:bookmarkEnd w:id="3"/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2023</w:t>
      </w:r>
      <w:r>
        <w:rPr>
          <w:rFonts w:hint="eastAsia" w:ascii="宋体" w:hAnsi="宋体" w:eastAsia="宋体" w:cs="宋体"/>
          <w:color w:val="000000"/>
          <w:sz w:val="24"/>
        </w:rPr>
        <w:t xml:space="preserve"> 年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</w:rPr>
        <w:t xml:space="preserve">  月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4"/>
        </w:rPr>
        <w:t xml:space="preserve">  日</w:t>
      </w:r>
    </w:p>
    <w:p/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WFiMjVhOGUwMjM4ZDRiNTJkMzFmOWRlMzkzZWEifQ=="/>
  </w:docVars>
  <w:rsids>
    <w:rsidRoot w:val="03894F24"/>
    <w:rsid w:val="03894F24"/>
    <w:rsid w:val="04617937"/>
    <w:rsid w:val="0DD203DE"/>
    <w:rsid w:val="12617FDF"/>
    <w:rsid w:val="23563407"/>
    <w:rsid w:val="288B4361"/>
    <w:rsid w:val="2D462A2A"/>
    <w:rsid w:val="401D3450"/>
    <w:rsid w:val="7638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1002</Characters>
  <Lines>0</Lines>
  <Paragraphs>0</Paragraphs>
  <TotalTime>5</TotalTime>
  <ScaleCrop>false</ScaleCrop>
  <LinksUpToDate>false</LinksUpToDate>
  <CharactersWithSpaces>1035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2023-09-24T03:56:00Z</dcterms:created>
  <dc:creator>WPS_1656812385</dc:creator>
  <cp:lastModifiedBy>法务部周玉娇</cp:lastModifiedBy>
  <dcterms:modified xsi:type="dcterms:W3CDTF">2023-09-28T08:57:59Z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DC5D8A8A155E4912B04EB31C86FE7618_13</vt:lpwstr>
  </property>
</Properties>
</file>